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C4AF" w14:textId="3461BD77" w:rsidR="00FD2134" w:rsidRPr="00F71262" w:rsidRDefault="00B35D86" w:rsidP="002D0642">
      <w:pPr>
        <w:spacing w:line="276" w:lineRule="auto"/>
        <w:jc w:val="left"/>
        <w:rPr>
          <w:rFonts w:ascii="ＭＳ 明朝" w:hAnsi="ＭＳ 明朝"/>
          <w:b/>
          <w:color w:val="000000"/>
        </w:rPr>
      </w:pPr>
      <w:r>
        <w:rPr>
          <w:rFonts w:ascii="ＭＳ 明朝" w:hAnsi="ＭＳ 明朝" w:cs="ＭＳ 明朝" w:hint="eastAsia"/>
          <w:b/>
          <w:color w:val="000000"/>
          <w:kern w:val="0"/>
          <w:lang w:val="ja-JP"/>
        </w:rPr>
        <w:t>別紙2</w:t>
      </w:r>
      <w:r w:rsidR="00116469">
        <w:rPr>
          <w:rFonts w:ascii="ＭＳ 明朝" w:hAnsi="ＭＳ 明朝" w:cs="ＭＳ 明朝" w:hint="eastAsia"/>
          <w:b/>
          <w:color w:val="000000"/>
          <w:kern w:val="0"/>
          <w:lang w:val="ja-JP"/>
        </w:rPr>
        <w:t xml:space="preserve">　</w:t>
      </w:r>
      <w:r w:rsidR="00EF48D4" w:rsidRPr="00F71262">
        <w:rPr>
          <w:rFonts w:ascii="ＭＳ 明朝" w:hAnsi="ＭＳ 明朝" w:hint="eastAsia"/>
          <w:b/>
          <w:color w:val="000000"/>
        </w:rPr>
        <w:t>プールに設ける採水口</w:t>
      </w:r>
      <w:r w:rsidR="00DD7002" w:rsidRPr="00F71262">
        <w:rPr>
          <w:rFonts w:ascii="ＭＳ 明朝" w:hAnsi="ＭＳ 明朝" w:hint="eastAsia"/>
          <w:b/>
          <w:color w:val="000000"/>
        </w:rPr>
        <w:t>の構造基準</w:t>
      </w:r>
    </w:p>
    <w:p w14:paraId="6CD15AF8" w14:textId="77777777" w:rsidR="005E0603" w:rsidRPr="00B35D86" w:rsidRDefault="005E0603" w:rsidP="004E0B7F">
      <w:pPr>
        <w:widowControl/>
        <w:spacing w:line="276" w:lineRule="auto"/>
        <w:jc w:val="left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p w14:paraId="369BBD6D" w14:textId="5B1F1AF2" w:rsidR="005D1929" w:rsidRPr="00B06921" w:rsidRDefault="005B41A8" w:rsidP="00B06921">
      <w:pPr>
        <w:rPr>
          <w:rFonts w:ascii="ＭＳ 明朝" w:hAnsi="ＭＳ 明朝" w:cs="ＭＳ Ｐゴシック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>第</w:t>
      </w:r>
      <w:r w:rsidR="006C53D4" w:rsidRPr="00B06921">
        <w:rPr>
          <w:rFonts w:ascii="ＭＳ 明朝" w:hAnsi="ＭＳ 明朝"/>
          <w:sz w:val="22"/>
          <w:szCs w:val="22"/>
        </w:rPr>
        <w:t>1</w:t>
      </w:r>
      <w:r w:rsidR="00D45614" w:rsidRPr="00B06921">
        <w:rPr>
          <w:rFonts w:ascii="ＭＳ 明朝" w:hAnsi="ＭＳ 明朝" w:hint="eastAsia"/>
          <w:sz w:val="22"/>
          <w:szCs w:val="22"/>
        </w:rPr>
        <w:t xml:space="preserve">　</w:t>
      </w:r>
      <w:r w:rsidR="005D1929" w:rsidRPr="00B06921">
        <w:rPr>
          <w:rFonts w:ascii="ＭＳ 明朝" w:hAnsi="ＭＳ 明朝"/>
          <w:sz w:val="22"/>
          <w:szCs w:val="22"/>
        </w:rPr>
        <w:t>位　　置</w:t>
      </w:r>
      <w:r w:rsidR="00B35D86" w:rsidRPr="00B06921">
        <w:rPr>
          <w:rFonts w:ascii="ＭＳ 明朝" w:hAnsi="ＭＳ 明朝" w:hint="eastAsia"/>
          <w:sz w:val="22"/>
          <w:szCs w:val="22"/>
        </w:rPr>
        <w:t xml:space="preserve"> </w:t>
      </w:r>
    </w:p>
    <w:p w14:paraId="0FBED6A4" w14:textId="77777777" w:rsidR="005D1929" w:rsidRPr="00B06921" w:rsidRDefault="001874B4" w:rsidP="00B06921">
      <w:pPr>
        <w:ind w:firstLineChars="100" w:firstLine="226"/>
        <w:rPr>
          <w:rFonts w:ascii="ＭＳ 明朝" w:hAnsi="ＭＳ 明朝" w:cs="ＭＳ Ｐゴシック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>消防車両</w:t>
      </w:r>
      <w:r w:rsidR="005D1929" w:rsidRPr="00B06921">
        <w:rPr>
          <w:rFonts w:ascii="ＭＳ 明朝" w:hAnsi="ＭＳ 明朝"/>
          <w:sz w:val="22"/>
          <w:szCs w:val="22"/>
        </w:rPr>
        <w:t>が容易に採水口に</w:t>
      </w:r>
      <w:r w:rsidR="000229CD" w:rsidRPr="00B06921">
        <w:rPr>
          <w:rFonts w:ascii="ＭＳ 明朝" w:hAnsi="ＭＳ 明朝" w:hint="eastAsia"/>
          <w:sz w:val="22"/>
          <w:szCs w:val="22"/>
        </w:rPr>
        <w:t>部署</w:t>
      </w:r>
      <w:r w:rsidR="005D1929" w:rsidRPr="00B06921">
        <w:rPr>
          <w:rFonts w:ascii="ＭＳ 明朝" w:hAnsi="ＭＳ 明朝"/>
          <w:sz w:val="22"/>
          <w:szCs w:val="22"/>
        </w:rPr>
        <w:t>できること。</w:t>
      </w:r>
    </w:p>
    <w:p w14:paraId="273D1577" w14:textId="77777777" w:rsidR="005B41A8" w:rsidRPr="00B06921" w:rsidRDefault="005B41A8" w:rsidP="00B06921">
      <w:pPr>
        <w:rPr>
          <w:rFonts w:ascii="ＭＳ 明朝" w:hAnsi="ＭＳ 明朝"/>
          <w:sz w:val="22"/>
          <w:szCs w:val="22"/>
        </w:rPr>
      </w:pPr>
    </w:p>
    <w:p w14:paraId="6D6D3F6F" w14:textId="77777777" w:rsidR="005D1929" w:rsidRPr="00B06921" w:rsidRDefault="005B41A8" w:rsidP="00B06921">
      <w:pPr>
        <w:rPr>
          <w:rFonts w:ascii="ＭＳ 明朝" w:hAnsi="ＭＳ 明朝" w:cs="ＭＳ Ｐゴシック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>第</w:t>
      </w:r>
      <w:r w:rsidR="006C53D4" w:rsidRPr="00B06921">
        <w:rPr>
          <w:rFonts w:ascii="ＭＳ 明朝" w:hAnsi="ＭＳ 明朝" w:hint="eastAsia"/>
          <w:sz w:val="22"/>
          <w:szCs w:val="22"/>
        </w:rPr>
        <w:t>2</w:t>
      </w:r>
      <w:r w:rsidR="00D45614" w:rsidRPr="00B06921">
        <w:rPr>
          <w:rFonts w:ascii="ＭＳ 明朝" w:hAnsi="ＭＳ 明朝" w:hint="eastAsia"/>
          <w:sz w:val="22"/>
          <w:szCs w:val="22"/>
        </w:rPr>
        <w:t xml:space="preserve">　</w:t>
      </w:r>
      <w:r w:rsidR="005D1929" w:rsidRPr="00B06921">
        <w:rPr>
          <w:rFonts w:ascii="ＭＳ 明朝" w:hAnsi="ＭＳ 明朝"/>
          <w:sz w:val="22"/>
          <w:szCs w:val="22"/>
        </w:rPr>
        <w:t>構　　造</w:t>
      </w:r>
    </w:p>
    <w:p w14:paraId="132770ED" w14:textId="77777777" w:rsidR="00D45614" w:rsidRPr="00B06921" w:rsidRDefault="006C53D4" w:rsidP="00B06921">
      <w:pPr>
        <w:rPr>
          <w:rFonts w:ascii="ＭＳ 明朝" w:hAnsi="ＭＳ 明朝" w:cs="ＭＳ Ｐゴシック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>1</w:t>
      </w:r>
      <w:r w:rsidR="005B41A8" w:rsidRPr="00B06921">
        <w:rPr>
          <w:rFonts w:ascii="ＭＳ 明朝" w:hAnsi="ＭＳ 明朝" w:hint="eastAsia"/>
          <w:sz w:val="22"/>
          <w:szCs w:val="22"/>
        </w:rPr>
        <w:t xml:space="preserve">　</w:t>
      </w:r>
      <w:r w:rsidR="005D1929" w:rsidRPr="00B06921">
        <w:rPr>
          <w:rFonts w:ascii="ＭＳ 明朝" w:hAnsi="ＭＳ 明朝"/>
          <w:sz w:val="22"/>
          <w:szCs w:val="22"/>
        </w:rPr>
        <w:t>採水口は、次によること。</w:t>
      </w:r>
      <w:r w:rsidR="00B70C51" w:rsidRPr="00B06921">
        <w:rPr>
          <w:rFonts w:ascii="ＭＳ 明朝" w:hAnsi="ＭＳ 明朝" w:hint="eastAsia"/>
          <w:sz w:val="22"/>
          <w:szCs w:val="22"/>
        </w:rPr>
        <w:t>（別図</w:t>
      </w:r>
      <w:r w:rsidRPr="00B06921">
        <w:rPr>
          <w:rFonts w:ascii="ＭＳ 明朝" w:hAnsi="ＭＳ 明朝" w:hint="eastAsia"/>
          <w:sz w:val="22"/>
          <w:szCs w:val="22"/>
        </w:rPr>
        <w:t>8</w:t>
      </w:r>
      <w:r w:rsidR="00B70C51" w:rsidRPr="00B06921">
        <w:rPr>
          <w:rFonts w:ascii="ＭＳ 明朝" w:hAnsi="ＭＳ 明朝" w:hint="eastAsia"/>
          <w:sz w:val="22"/>
          <w:szCs w:val="22"/>
        </w:rPr>
        <w:t>）</w:t>
      </w:r>
    </w:p>
    <w:p w14:paraId="6B23E147" w14:textId="6D565D1C" w:rsidR="005B41A8" w:rsidRPr="00B06921" w:rsidRDefault="000A5C58" w:rsidP="00B06921">
      <w:pPr>
        <w:ind w:firstLineChars="100" w:firstLine="226"/>
        <w:rPr>
          <w:rFonts w:ascii="ＭＳ 明朝" w:hAnsi="ＭＳ 明朝"/>
          <w:sz w:val="22"/>
          <w:szCs w:val="22"/>
        </w:rPr>
      </w:pPr>
      <w:r w:rsidRPr="00B06921">
        <w:rPr>
          <w:rFonts w:ascii="ＭＳ 明朝" w:hAnsi="ＭＳ 明朝"/>
          <w:sz w:val="22"/>
          <w:szCs w:val="22"/>
        </w:rPr>
        <w:t>(1)</w:t>
      </w:r>
      <w:r w:rsidRPr="00B06921">
        <w:rPr>
          <w:rFonts w:ascii="ＭＳ 明朝" w:hAnsi="ＭＳ 明朝" w:hint="eastAsia"/>
          <w:sz w:val="22"/>
          <w:szCs w:val="22"/>
        </w:rPr>
        <w:t xml:space="preserve">　</w:t>
      </w:r>
      <w:r w:rsidR="00DB6095" w:rsidRPr="00B06921">
        <w:rPr>
          <w:rFonts w:ascii="ＭＳ 明朝" w:hAnsi="ＭＳ 明朝"/>
          <w:sz w:val="22"/>
          <w:szCs w:val="22"/>
        </w:rPr>
        <w:t>原則として、</w:t>
      </w:r>
      <w:r w:rsidR="006C53D4" w:rsidRPr="00B06921">
        <w:rPr>
          <w:rFonts w:ascii="ＭＳ 明朝" w:hAnsi="ＭＳ 明朝"/>
          <w:sz w:val="22"/>
          <w:szCs w:val="22"/>
        </w:rPr>
        <w:t>2</w:t>
      </w:r>
      <w:r w:rsidR="005D1929" w:rsidRPr="00B06921">
        <w:rPr>
          <w:rFonts w:ascii="ＭＳ 明朝" w:hAnsi="ＭＳ 明朝"/>
          <w:sz w:val="22"/>
          <w:szCs w:val="22"/>
        </w:rPr>
        <w:t>口</w:t>
      </w:r>
      <w:r w:rsidR="005F135D" w:rsidRPr="00B06921">
        <w:rPr>
          <w:rFonts w:ascii="ＭＳ 明朝" w:hAnsi="ＭＳ 明朝" w:hint="eastAsia"/>
          <w:sz w:val="22"/>
          <w:szCs w:val="22"/>
        </w:rPr>
        <w:t>以上</w:t>
      </w:r>
      <w:r w:rsidR="005D1929" w:rsidRPr="00B06921">
        <w:rPr>
          <w:rFonts w:ascii="ＭＳ 明朝" w:hAnsi="ＭＳ 明朝"/>
          <w:sz w:val="22"/>
          <w:szCs w:val="22"/>
        </w:rPr>
        <w:t>（</w:t>
      </w:r>
      <w:r w:rsidR="006C53D4" w:rsidRPr="00B06921">
        <w:rPr>
          <w:rFonts w:ascii="ＭＳ 明朝" w:hAnsi="ＭＳ 明朝"/>
          <w:sz w:val="22"/>
          <w:szCs w:val="22"/>
        </w:rPr>
        <w:t>100</w:t>
      </w:r>
      <w:r w:rsidR="005D1929" w:rsidRPr="00B06921">
        <w:rPr>
          <w:rFonts w:ascii="ＭＳ 明朝" w:hAnsi="ＭＳ 明朝"/>
          <w:sz w:val="22"/>
          <w:szCs w:val="22"/>
        </w:rPr>
        <w:t>ｍ</w:t>
      </w:r>
      <w:r w:rsidR="006C53D4" w:rsidRPr="00B06921">
        <w:rPr>
          <w:rFonts w:ascii="ＭＳ 明朝" w:hAnsi="ＭＳ 明朝"/>
          <w:sz w:val="22"/>
          <w:szCs w:val="22"/>
          <w:vertAlign w:val="superscript"/>
        </w:rPr>
        <w:t>3</w:t>
      </w:r>
      <w:r w:rsidR="009A2166" w:rsidRPr="00B06921">
        <w:rPr>
          <w:rFonts w:ascii="ＭＳ 明朝" w:hAnsi="ＭＳ 明朝" w:hint="eastAsia"/>
          <w:sz w:val="22"/>
          <w:szCs w:val="22"/>
        </w:rPr>
        <w:t>以上</w:t>
      </w:r>
      <w:r w:rsidR="005D1929" w:rsidRPr="00B06921">
        <w:rPr>
          <w:rFonts w:ascii="ＭＳ 明朝" w:hAnsi="ＭＳ 明朝"/>
          <w:sz w:val="22"/>
          <w:szCs w:val="22"/>
        </w:rPr>
        <w:t>の場合は</w:t>
      </w:r>
      <w:r w:rsidR="006C53D4" w:rsidRPr="00B06921">
        <w:rPr>
          <w:rFonts w:ascii="ＭＳ 明朝" w:hAnsi="ＭＳ 明朝"/>
          <w:sz w:val="22"/>
          <w:szCs w:val="22"/>
        </w:rPr>
        <w:t>4</w:t>
      </w:r>
      <w:r w:rsidR="005D1929" w:rsidRPr="00B06921">
        <w:rPr>
          <w:rFonts w:ascii="ＭＳ 明朝" w:hAnsi="ＭＳ 明朝"/>
          <w:sz w:val="22"/>
          <w:szCs w:val="22"/>
        </w:rPr>
        <w:t>口</w:t>
      </w:r>
      <w:r w:rsidR="003070D1" w:rsidRPr="00B06921">
        <w:rPr>
          <w:rFonts w:ascii="ＭＳ 明朝" w:hAnsi="ＭＳ 明朝" w:hint="eastAsia"/>
          <w:sz w:val="22"/>
          <w:szCs w:val="22"/>
        </w:rPr>
        <w:t>以上</w:t>
      </w:r>
      <w:r w:rsidR="005D1929" w:rsidRPr="00B06921">
        <w:rPr>
          <w:rFonts w:ascii="ＭＳ 明朝" w:hAnsi="ＭＳ 明朝"/>
          <w:sz w:val="22"/>
          <w:szCs w:val="22"/>
        </w:rPr>
        <w:t>）設けること。</w:t>
      </w:r>
    </w:p>
    <w:p w14:paraId="6BB824F4" w14:textId="77777777" w:rsidR="000A5C58" w:rsidRPr="00B06921" w:rsidRDefault="000A5C58" w:rsidP="00B06921">
      <w:pPr>
        <w:ind w:firstLineChars="100" w:firstLine="226"/>
        <w:rPr>
          <w:rFonts w:ascii="ＭＳ 明朝" w:hAnsi="ＭＳ 明朝"/>
          <w:sz w:val="22"/>
          <w:szCs w:val="22"/>
        </w:rPr>
      </w:pPr>
      <w:r w:rsidRPr="00B06921">
        <w:rPr>
          <w:rFonts w:ascii="ＭＳ 明朝" w:hAnsi="ＭＳ 明朝"/>
          <w:sz w:val="22"/>
          <w:szCs w:val="22"/>
        </w:rPr>
        <w:t>(</w:t>
      </w:r>
      <w:r w:rsidRPr="00B06921">
        <w:rPr>
          <w:rFonts w:ascii="ＭＳ 明朝" w:hAnsi="ＭＳ 明朝" w:hint="eastAsia"/>
          <w:sz w:val="22"/>
          <w:szCs w:val="22"/>
        </w:rPr>
        <w:t>2</w:t>
      </w:r>
      <w:r w:rsidRPr="00B06921">
        <w:rPr>
          <w:rFonts w:ascii="ＭＳ 明朝" w:hAnsi="ＭＳ 明朝"/>
          <w:sz w:val="22"/>
          <w:szCs w:val="22"/>
        </w:rPr>
        <w:t>)</w:t>
      </w:r>
      <w:r w:rsidRPr="00B06921">
        <w:rPr>
          <w:rFonts w:ascii="ＭＳ 明朝" w:hAnsi="ＭＳ 明朝" w:hint="eastAsia"/>
          <w:sz w:val="22"/>
          <w:szCs w:val="22"/>
        </w:rPr>
        <w:t xml:space="preserve">　</w:t>
      </w:r>
      <w:r w:rsidR="005B41A8" w:rsidRPr="00B06921">
        <w:rPr>
          <w:rFonts w:ascii="ＭＳ 明朝" w:hAnsi="ＭＳ 明朝" w:hint="eastAsia"/>
          <w:sz w:val="22"/>
          <w:szCs w:val="22"/>
        </w:rPr>
        <w:t>取り付け高さは、地盤面から結合部の中心まで、</w:t>
      </w:r>
      <w:r w:rsidR="006C53D4" w:rsidRPr="00B06921">
        <w:rPr>
          <w:rFonts w:ascii="ＭＳ 明朝" w:hAnsi="ＭＳ 明朝" w:hint="eastAsia"/>
          <w:sz w:val="22"/>
          <w:szCs w:val="22"/>
        </w:rPr>
        <w:t>0</w:t>
      </w:r>
      <w:r w:rsidR="00F71262" w:rsidRPr="00B06921">
        <w:rPr>
          <w:rFonts w:ascii="ＭＳ 明朝" w:hAnsi="ＭＳ 明朝"/>
          <w:sz w:val="22"/>
          <w:szCs w:val="22"/>
        </w:rPr>
        <w:t>.</w:t>
      </w:r>
      <w:r w:rsidR="006C53D4" w:rsidRPr="00B06921">
        <w:rPr>
          <w:rFonts w:ascii="ＭＳ 明朝" w:hAnsi="ＭＳ 明朝" w:hint="eastAsia"/>
          <w:sz w:val="22"/>
          <w:szCs w:val="22"/>
        </w:rPr>
        <w:t>5</w:t>
      </w:r>
      <w:r w:rsidR="005B41A8" w:rsidRPr="00B06921">
        <w:rPr>
          <w:rFonts w:ascii="ＭＳ 明朝" w:hAnsi="ＭＳ 明朝" w:hint="eastAsia"/>
          <w:sz w:val="22"/>
          <w:szCs w:val="22"/>
        </w:rPr>
        <w:t>ｍ以上</w:t>
      </w:r>
      <w:r w:rsidR="006C53D4" w:rsidRPr="00B06921">
        <w:rPr>
          <w:rFonts w:ascii="ＭＳ 明朝" w:hAnsi="ＭＳ 明朝" w:hint="eastAsia"/>
          <w:sz w:val="22"/>
          <w:szCs w:val="22"/>
        </w:rPr>
        <w:t>1</w:t>
      </w:r>
      <w:r w:rsidR="00F71262" w:rsidRPr="00B06921">
        <w:rPr>
          <w:rFonts w:ascii="ＭＳ 明朝" w:hAnsi="ＭＳ 明朝"/>
          <w:sz w:val="22"/>
          <w:szCs w:val="22"/>
        </w:rPr>
        <w:t>.</w:t>
      </w:r>
      <w:r w:rsidR="006C53D4" w:rsidRPr="00B06921">
        <w:rPr>
          <w:rFonts w:ascii="ＭＳ 明朝" w:hAnsi="ＭＳ 明朝" w:hint="eastAsia"/>
          <w:sz w:val="22"/>
          <w:szCs w:val="22"/>
        </w:rPr>
        <w:t>0</w:t>
      </w:r>
      <w:r w:rsidR="005B41A8" w:rsidRPr="00B06921">
        <w:rPr>
          <w:rFonts w:ascii="ＭＳ 明朝" w:hAnsi="ＭＳ 明朝" w:hint="eastAsia"/>
          <w:sz w:val="22"/>
          <w:szCs w:val="22"/>
        </w:rPr>
        <w:t>ｍ以下とする</w:t>
      </w:r>
    </w:p>
    <w:p w14:paraId="2FD55A0E" w14:textId="57CE9467" w:rsidR="000A5C58" w:rsidRPr="00B06921" w:rsidRDefault="000A5C58" w:rsidP="00B06921">
      <w:pPr>
        <w:rPr>
          <w:rFonts w:ascii="ＭＳ 明朝" w:hAnsi="ＭＳ 明朝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 xml:space="preserve">　 </w:t>
      </w:r>
      <w:r w:rsidR="00B10831" w:rsidRPr="00B06921">
        <w:rPr>
          <w:rFonts w:ascii="ＭＳ 明朝" w:hAnsi="ＭＳ 明朝" w:hint="eastAsia"/>
          <w:sz w:val="22"/>
          <w:szCs w:val="22"/>
        </w:rPr>
        <w:t xml:space="preserve">　</w:t>
      </w:r>
      <w:r w:rsidR="005B41A8" w:rsidRPr="00B06921">
        <w:rPr>
          <w:rFonts w:ascii="ＭＳ 明朝" w:hAnsi="ＭＳ 明朝" w:hint="eastAsia"/>
          <w:sz w:val="22"/>
          <w:szCs w:val="22"/>
        </w:rPr>
        <w:t>こと。</w:t>
      </w:r>
    </w:p>
    <w:p w14:paraId="2DB2E1A7" w14:textId="77777777" w:rsidR="000A5C58" w:rsidRPr="00B06921" w:rsidRDefault="000A5C58" w:rsidP="00B06921">
      <w:pPr>
        <w:ind w:firstLineChars="100" w:firstLine="226"/>
        <w:rPr>
          <w:rFonts w:ascii="ＭＳ 明朝" w:hAnsi="ＭＳ 明朝" w:cs="ＭＳ Ｐゴシック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 xml:space="preserve">(3)　</w:t>
      </w:r>
      <w:r w:rsidR="00DB6095" w:rsidRPr="00B06921">
        <w:rPr>
          <w:rFonts w:ascii="ＭＳ 明朝" w:hAnsi="ＭＳ 明朝"/>
          <w:sz w:val="22"/>
          <w:szCs w:val="22"/>
        </w:rPr>
        <w:t>採水口相互間は、</w:t>
      </w:r>
      <w:r w:rsidR="000229CD" w:rsidRPr="00B06921">
        <w:rPr>
          <w:rFonts w:ascii="ＭＳ 明朝" w:hAnsi="ＭＳ 明朝" w:hint="eastAsia"/>
          <w:sz w:val="22"/>
          <w:szCs w:val="22"/>
        </w:rPr>
        <w:t>概ね</w:t>
      </w:r>
      <w:r w:rsidR="006C53D4" w:rsidRPr="00B06921">
        <w:rPr>
          <w:rFonts w:ascii="ＭＳ 明朝" w:hAnsi="ＭＳ 明朝" w:hint="eastAsia"/>
          <w:sz w:val="22"/>
          <w:szCs w:val="22"/>
        </w:rPr>
        <w:t>3</w:t>
      </w:r>
      <w:r w:rsidR="006C53D4" w:rsidRPr="00B06921">
        <w:rPr>
          <w:rFonts w:ascii="ＭＳ 明朝" w:hAnsi="ＭＳ 明朝"/>
          <w:sz w:val="22"/>
          <w:szCs w:val="22"/>
        </w:rPr>
        <w:t>0</w:t>
      </w:r>
      <w:r w:rsidR="005D1929" w:rsidRPr="00B06921">
        <w:rPr>
          <w:rFonts w:ascii="ＭＳ 明朝" w:hAnsi="ＭＳ 明朝"/>
          <w:sz w:val="22"/>
          <w:szCs w:val="22"/>
        </w:rPr>
        <w:t>cm離すこと。</w:t>
      </w:r>
      <w:r w:rsidR="005D1929" w:rsidRPr="00B06921">
        <w:rPr>
          <w:rFonts w:ascii="ＭＳ 明朝" w:hAnsi="ＭＳ 明朝" w:cs="ＭＳ Ｐゴシック"/>
          <w:sz w:val="22"/>
          <w:szCs w:val="22"/>
        </w:rPr>
        <w:t xml:space="preserve"> </w:t>
      </w:r>
    </w:p>
    <w:p w14:paraId="0ACD12EC" w14:textId="5AEB1E88" w:rsidR="000A5C58" w:rsidRPr="00B06921" w:rsidRDefault="000A5C58" w:rsidP="00B06921">
      <w:pPr>
        <w:ind w:firstLineChars="100" w:firstLine="226"/>
        <w:rPr>
          <w:rFonts w:ascii="ＭＳ 明朝" w:hAnsi="ＭＳ 明朝"/>
          <w:sz w:val="22"/>
          <w:szCs w:val="22"/>
        </w:rPr>
      </w:pPr>
      <w:bookmarkStart w:id="0" w:name="_Hlk99616029"/>
      <w:r w:rsidRPr="00B06921">
        <w:rPr>
          <w:rFonts w:ascii="ＭＳ 明朝" w:hAnsi="ＭＳ 明朝" w:hint="eastAsia"/>
          <w:sz w:val="22"/>
          <w:szCs w:val="22"/>
        </w:rPr>
        <w:t>(4)</w:t>
      </w:r>
      <w:bookmarkEnd w:id="0"/>
      <w:r w:rsidRPr="00B06921">
        <w:rPr>
          <w:rFonts w:ascii="ＭＳ 明朝" w:hAnsi="ＭＳ 明朝" w:hint="eastAsia"/>
          <w:sz w:val="22"/>
          <w:szCs w:val="22"/>
        </w:rPr>
        <w:t xml:space="preserve">　</w:t>
      </w:r>
      <w:r w:rsidR="005D1929" w:rsidRPr="00B06921">
        <w:rPr>
          <w:rFonts w:ascii="ＭＳ 明朝" w:hAnsi="ＭＳ 明朝"/>
          <w:sz w:val="22"/>
          <w:szCs w:val="22"/>
        </w:rPr>
        <w:t>材質は、JIS H</w:t>
      </w:r>
      <w:r w:rsidR="006C53D4" w:rsidRPr="00B06921">
        <w:rPr>
          <w:rFonts w:ascii="ＭＳ 明朝" w:hAnsi="ＭＳ 明朝"/>
          <w:sz w:val="22"/>
          <w:szCs w:val="22"/>
        </w:rPr>
        <w:t>5111</w:t>
      </w:r>
      <w:r w:rsidR="005D1929" w:rsidRPr="00B06921">
        <w:rPr>
          <w:rFonts w:ascii="ＭＳ 明朝" w:hAnsi="ＭＳ 明朝"/>
          <w:sz w:val="22"/>
          <w:szCs w:val="22"/>
        </w:rPr>
        <w:t>（青銅鋳物）に適合するもの又はこれと同等以上のものと</w:t>
      </w:r>
    </w:p>
    <w:p w14:paraId="69C5BA11" w14:textId="77777777" w:rsidR="00B10831" w:rsidRPr="00B06921" w:rsidRDefault="000A5C58" w:rsidP="00B06921">
      <w:pPr>
        <w:rPr>
          <w:rFonts w:ascii="ＭＳ 明朝" w:hAnsi="ＭＳ 明朝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 xml:space="preserve"> 　</w:t>
      </w:r>
      <w:r w:rsidR="00B10831" w:rsidRPr="00B06921">
        <w:rPr>
          <w:rFonts w:ascii="ＭＳ 明朝" w:hAnsi="ＭＳ 明朝" w:hint="eastAsia"/>
          <w:sz w:val="22"/>
          <w:szCs w:val="22"/>
        </w:rPr>
        <w:t xml:space="preserve">　</w:t>
      </w:r>
      <w:r w:rsidRPr="00B06921">
        <w:rPr>
          <w:rFonts w:ascii="ＭＳ 明朝" w:hAnsi="ＭＳ 明朝" w:hint="eastAsia"/>
          <w:sz w:val="22"/>
          <w:szCs w:val="22"/>
        </w:rPr>
        <w:t>し、</w:t>
      </w:r>
      <w:r w:rsidR="005D1929" w:rsidRPr="00B06921">
        <w:rPr>
          <w:rFonts w:ascii="ＭＳ 明朝" w:hAnsi="ＭＳ 明朝"/>
          <w:sz w:val="22"/>
          <w:szCs w:val="22"/>
        </w:rPr>
        <w:t>結合部は呼び径</w:t>
      </w:r>
      <w:r w:rsidR="006C53D4" w:rsidRPr="00B06921">
        <w:rPr>
          <w:rFonts w:ascii="ＭＳ 明朝" w:hAnsi="ＭＳ 明朝"/>
          <w:sz w:val="22"/>
          <w:szCs w:val="22"/>
        </w:rPr>
        <w:t>75</w:t>
      </w:r>
      <w:r w:rsidR="005D1929" w:rsidRPr="00B06921">
        <w:rPr>
          <w:rFonts w:ascii="ＭＳ 明朝" w:hAnsi="ＭＳ 明朝"/>
          <w:sz w:val="22"/>
          <w:szCs w:val="22"/>
        </w:rPr>
        <w:t>㎜のめねじとし、JIS B</w:t>
      </w:r>
      <w:r w:rsidR="006C53D4" w:rsidRPr="00B06921">
        <w:rPr>
          <w:rFonts w:ascii="ＭＳ 明朝" w:hAnsi="ＭＳ 明朝"/>
          <w:sz w:val="22"/>
          <w:szCs w:val="22"/>
        </w:rPr>
        <w:t>9912</w:t>
      </w:r>
      <w:r w:rsidR="005D1929" w:rsidRPr="00B06921">
        <w:rPr>
          <w:rFonts w:ascii="ＭＳ 明朝" w:hAnsi="ＭＳ 明朝"/>
          <w:sz w:val="22"/>
          <w:szCs w:val="22"/>
        </w:rPr>
        <w:t>（消防用ねじ式結合金具</w:t>
      </w:r>
    </w:p>
    <w:p w14:paraId="028DF384" w14:textId="1F9BDA1A" w:rsidR="000A5C58" w:rsidRPr="00B06921" w:rsidRDefault="00B10831" w:rsidP="00B06921">
      <w:pPr>
        <w:rPr>
          <w:rFonts w:ascii="ＭＳ 明朝" w:hAnsi="ＭＳ 明朝" w:cs="ＭＳ Ｐゴシック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 xml:space="preserve">　　 </w:t>
      </w:r>
      <w:r w:rsidR="005D1929" w:rsidRPr="00B06921">
        <w:rPr>
          <w:rFonts w:ascii="ＭＳ 明朝" w:hAnsi="ＭＳ 明朝"/>
          <w:sz w:val="22"/>
          <w:szCs w:val="22"/>
        </w:rPr>
        <w:t>の結合寸法）に適合すること。</w:t>
      </w:r>
      <w:r w:rsidR="005D1929" w:rsidRPr="00B06921">
        <w:rPr>
          <w:rFonts w:ascii="ＭＳ 明朝" w:hAnsi="ＭＳ 明朝" w:cs="ＭＳ Ｐゴシック"/>
          <w:sz w:val="22"/>
          <w:szCs w:val="22"/>
        </w:rPr>
        <w:t xml:space="preserve"> </w:t>
      </w:r>
    </w:p>
    <w:p w14:paraId="4939B6A7" w14:textId="77777777" w:rsidR="00F25970" w:rsidRPr="00B06921" w:rsidRDefault="000A5C58" w:rsidP="00B06921">
      <w:pPr>
        <w:ind w:firstLineChars="100" w:firstLine="226"/>
        <w:rPr>
          <w:rFonts w:ascii="ＭＳ 明朝" w:hAnsi="ＭＳ 明朝" w:cs="ＭＳ Ｐゴシック"/>
          <w:sz w:val="22"/>
          <w:szCs w:val="22"/>
        </w:rPr>
      </w:pPr>
      <w:r w:rsidRPr="00B06921">
        <w:rPr>
          <w:rFonts w:ascii="ＭＳ 明朝" w:hAnsi="ＭＳ 明朝" w:cs="ＭＳ Ｐゴシック" w:hint="eastAsia"/>
          <w:sz w:val="22"/>
          <w:szCs w:val="22"/>
        </w:rPr>
        <w:t xml:space="preserve">(5)　</w:t>
      </w:r>
      <w:r w:rsidR="005D1929" w:rsidRPr="00B06921">
        <w:rPr>
          <w:rFonts w:ascii="ＭＳ 明朝" w:hAnsi="ＭＳ 明朝"/>
          <w:sz w:val="22"/>
          <w:szCs w:val="22"/>
        </w:rPr>
        <w:t>覆冠を設け、面板等に「採水口」と</w:t>
      </w:r>
      <w:r w:rsidR="00051613" w:rsidRPr="00B06921">
        <w:rPr>
          <w:rFonts w:ascii="ＭＳ 明朝" w:hAnsi="ＭＳ 明朝" w:hint="eastAsia"/>
          <w:sz w:val="22"/>
          <w:szCs w:val="22"/>
        </w:rPr>
        <w:t>表</w:t>
      </w:r>
      <w:r w:rsidR="005D1929" w:rsidRPr="00B06921">
        <w:rPr>
          <w:rFonts w:ascii="ＭＳ 明朝" w:hAnsi="ＭＳ 明朝"/>
          <w:sz w:val="22"/>
          <w:szCs w:val="22"/>
        </w:rPr>
        <w:t>示すること。</w:t>
      </w:r>
    </w:p>
    <w:p w14:paraId="46567532" w14:textId="4C49E096" w:rsidR="000A5C58" w:rsidRPr="00B06921" w:rsidRDefault="006C53D4" w:rsidP="00B06921">
      <w:pPr>
        <w:rPr>
          <w:rFonts w:ascii="ＭＳ 明朝" w:hAnsi="ＭＳ 明朝" w:cs="ＭＳ Ｐゴシック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>2</w:t>
      </w:r>
      <w:r w:rsidR="005B41A8" w:rsidRPr="00B06921">
        <w:rPr>
          <w:rFonts w:ascii="ＭＳ 明朝" w:hAnsi="ＭＳ 明朝" w:hint="eastAsia"/>
          <w:sz w:val="22"/>
          <w:szCs w:val="22"/>
        </w:rPr>
        <w:t xml:space="preserve">　</w:t>
      </w:r>
      <w:r w:rsidR="005D1929" w:rsidRPr="00B06921">
        <w:rPr>
          <w:rFonts w:ascii="ＭＳ 明朝" w:hAnsi="ＭＳ 明朝"/>
          <w:sz w:val="22"/>
          <w:szCs w:val="22"/>
        </w:rPr>
        <w:t>導水管は、次によること。</w:t>
      </w:r>
    </w:p>
    <w:p w14:paraId="28456079" w14:textId="77777777" w:rsidR="000A5C58" w:rsidRPr="00B06921" w:rsidRDefault="000A5C58" w:rsidP="00B06921">
      <w:pPr>
        <w:ind w:firstLineChars="100" w:firstLine="226"/>
        <w:rPr>
          <w:rFonts w:ascii="ＭＳ 明朝" w:hAnsi="ＭＳ 明朝" w:cs="ＭＳ Ｐゴシック"/>
          <w:sz w:val="22"/>
          <w:szCs w:val="22"/>
        </w:rPr>
      </w:pPr>
      <w:r w:rsidRPr="00B06921">
        <w:rPr>
          <w:rFonts w:ascii="ＭＳ 明朝" w:hAnsi="ＭＳ 明朝"/>
          <w:sz w:val="22"/>
          <w:szCs w:val="22"/>
        </w:rPr>
        <w:t>(1)</w:t>
      </w:r>
      <w:r w:rsidRPr="00B06921">
        <w:rPr>
          <w:rFonts w:ascii="ＭＳ 明朝" w:hAnsi="ＭＳ 明朝" w:hint="eastAsia"/>
          <w:sz w:val="22"/>
          <w:szCs w:val="22"/>
        </w:rPr>
        <w:t xml:space="preserve">　</w:t>
      </w:r>
      <w:r w:rsidR="005D1929" w:rsidRPr="00B06921">
        <w:rPr>
          <w:rFonts w:ascii="ＭＳ 明朝" w:hAnsi="ＭＳ 明朝"/>
          <w:sz w:val="22"/>
          <w:szCs w:val="22"/>
        </w:rPr>
        <w:t>採水口</w:t>
      </w:r>
      <w:r w:rsidR="006C53D4" w:rsidRPr="00B06921">
        <w:rPr>
          <w:rFonts w:ascii="ＭＳ 明朝" w:hAnsi="ＭＳ 明朝"/>
          <w:sz w:val="22"/>
          <w:szCs w:val="22"/>
        </w:rPr>
        <w:t>1</w:t>
      </w:r>
      <w:r w:rsidR="005D1929" w:rsidRPr="00B06921">
        <w:rPr>
          <w:rFonts w:ascii="ＭＳ 明朝" w:hAnsi="ＭＳ 明朝"/>
          <w:sz w:val="22"/>
          <w:szCs w:val="22"/>
        </w:rPr>
        <w:t>口ごとの単独配管（口径</w:t>
      </w:r>
      <w:r w:rsidR="006C53D4" w:rsidRPr="00B06921">
        <w:rPr>
          <w:rFonts w:ascii="ＭＳ 明朝" w:hAnsi="ＭＳ 明朝"/>
          <w:sz w:val="22"/>
          <w:szCs w:val="22"/>
        </w:rPr>
        <w:t>100</w:t>
      </w:r>
      <w:r w:rsidR="005D1929" w:rsidRPr="00B06921">
        <w:rPr>
          <w:rFonts w:ascii="ＭＳ 明朝" w:hAnsi="ＭＳ 明朝"/>
          <w:sz w:val="22"/>
          <w:szCs w:val="22"/>
        </w:rPr>
        <w:t>mm以上）とすること。</w:t>
      </w:r>
      <w:r w:rsidR="005D1929" w:rsidRPr="00B06921">
        <w:rPr>
          <w:rFonts w:ascii="ＭＳ 明朝" w:hAnsi="ＭＳ 明朝" w:cs="ＭＳ Ｐゴシック"/>
          <w:sz w:val="22"/>
          <w:szCs w:val="22"/>
        </w:rPr>
        <w:t xml:space="preserve"> </w:t>
      </w:r>
    </w:p>
    <w:p w14:paraId="5B419482" w14:textId="77777777" w:rsidR="000A5C58" w:rsidRPr="00B06921" w:rsidRDefault="000A5C58" w:rsidP="00B06921">
      <w:pPr>
        <w:ind w:firstLineChars="100" w:firstLine="226"/>
        <w:rPr>
          <w:rFonts w:ascii="ＭＳ 明朝" w:hAnsi="ＭＳ 明朝" w:cs="ＭＳ Ｐゴシック"/>
          <w:sz w:val="22"/>
          <w:szCs w:val="22"/>
        </w:rPr>
      </w:pPr>
      <w:r w:rsidRPr="00B06921">
        <w:rPr>
          <w:rFonts w:ascii="ＭＳ 明朝" w:hAnsi="ＭＳ 明朝"/>
          <w:sz w:val="22"/>
          <w:szCs w:val="22"/>
        </w:rPr>
        <w:t>(</w:t>
      </w:r>
      <w:r w:rsidRPr="00B06921">
        <w:rPr>
          <w:rFonts w:ascii="ＭＳ 明朝" w:hAnsi="ＭＳ 明朝" w:hint="eastAsia"/>
          <w:sz w:val="22"/>
          <w:szCs w:val="22"/>
        </w:rPr>
        <w:t>2</w:t>
      </w:r>
      <w:r w:rsidRPr="00B06921">
        <w:rPr>
          <w:rFonts w:ascii="ＭＳ 明朝" w:hAnsi="ＭＳ 明朝"/>
          <w:sz w:val="22"/>
          <w:szCs w:val="22"/>
        </w:rPr>
        <w:t>)</w:t>
      </w:r>
      <w:r w:rsidRPr="00B06921">
        <w:rPr>
          <w:rFonts w:ascii="ＭＳ 明朝" w:hAnsi="ＭＳ 明朝" w:hint="eastAsia"/>
          <w:sz w:val="22"/>
          <w:szCs w:val="22"/>
        </w:rPr>
        <w:t xml:space="preserve">　</w:t>
      </w:r>
      <w:r w:rsidR="001874B4" w:rsidRPr="00B06921">
        <w:rPr>
          <w:rFonts w:ascii="ＭＳ 明朝" w:hAnsi="ＭＳ 明朝" w:hint="eastAsia"/>
          <w:sz w:val="22"/>
          <w:szCs w:val="22"/>
        </w:rPr>
        <w:t>消防車両</w:t>
      </w:r>
      <w:r w:rsidR="005D1929" w:rsidRPr="00B06921">
        <w:rPr>
          <w:rFonts w:ascii="ＭＳ 明朝" w:hAnsi="ＭＳ 明朝"/>
          <w:sz w:val="22"/>
          <w:szCs w:val="22"/>
        </w:rPr>
        <w:t>を使用して、</w:t>
      </w:r>
      <w:r w:rsidR="006C53D4" w:rsidRPr="00B06921">
        <w:rPr>
          <w:rFonts w:ascii="ＭＳ 明朝" w:hAnsi="ＭＳ 明朝"/>
          <w:sz w:val="22"/>
          <w:szCs w:val="22"/>
        </w:rPr>
        <w:t>1</w:t>
      </w:r>
      <w:r w:rsidR="005D1929" w:rsidRPr="00B06921">
        <w:rPr>
          <w:rFonts w:ascii="ＭＳ 明朝" w:hAnsi="ＭＳ 明朝"/>
          <w:sz w:val="22"/>
          <w:szCs w:val="22"/>
        </w:rPr>
        <w:t>ｍ</w:t>
      </w:r>
      <w:r w:rsidR="006C53D4" w:rsidRPr="00B06921">
        <w:rPr>
          <w:rFonts w:ascii="ＭＳ 明朝" w:hAnsi="ＭＳ 明朝"/>
          <w:sz w:val="22"/>
          <w:szCs w:val="22"/>
          <w:vertAlign w:val="superscript"/>
        </w:rPr>
        <w:t>3</w:t>
      </w:r>
      <w:r w:rsidR="005D1929" w:rsidRPr="00B06921">
        <w:rPr>
          <w:rFonts w:ascii="ＭＳ 明朝" w:hAnsi="ＭＳ 明朝"/>
          <w:sz w:val="22"/>
          <w:szCs w:val="22"/>
        </w:rPr>
        <w:t>/min以</w:t>
      </w:r>
      <w:r w:rsidR="00DC25E3" w:rsidRPr="00B06921">
        <w:rPr>
          <w:rFonts w:ascii="ＭＳ 明朝" w:hAnsi="ＭＳ 明朝"/>
          <w:sz w:val="22"/>
          <w:szCs w:val="22"/>
        </w:rPr>
        <w:t>上の取水ができるようにすること。</w:t>
      </w:r>
    </w:p>
    <w:p w14:paraId="19D9759B" w14:textId="73614DAA" w:rsidR="000A5C58" w:rsidRPr="00B06921" w:rsidRDefault="000A5C58" w:rsidP="00B06921">
      <w:pPr>
        <w:ind w:firstLineChars="100" w:firstLine="226"/>
        <w:rPr>
          <w:rFonts w:ascii="ＭＳ 明朝" w:hAnsi="ＭＳ 明朝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 xml:space="preserve">(3)　</w:t>
      </w:r>
      <w:r w:rsidR="000E7823" w:rsidRPr="00B06921">
        <w:rPr>
          <w:rFonts w:ascii="ＭＳ 明朝" w:hAnsi="ＭＳ 明朝"/>
          <w:sz w:val="22"/>
          <w:szCs w:val="22"/>
        </w:rPr>
        <w:t xml:space="preserve">材質は、SUS </w:t>
      </w:r>
      <w:r w:rsidR="006C53D4" w:rsidRPr="00B06921">
        <w:rPr>
          <w:rFonts w:ascii="ＭＳ 明朝" w:hAnsi="ＭＳ 明朝"/>
          <w:sz w:val="22"/>
          <w:szCs w:val="22"/>
        </w:rPr>
        <w:t>304</w:t>
      </w:r>
      <w:r w:rsidR="000E7823" w:rsidRPr="00B06921">
        <w:rPr>
          <w:rFonts w:ascii="ＭＳ 明朝" w:hAnsi="ＭＳ 明朝"/>
          <w:sz w:val="22"/>
          <w:szCs w:val="22"/>
        </w:rPr>
        <w:t>TPDステンレス鋼鋼管、JWWA K</w:t>
      </w:r>
      <w:r w:rsidR="006C53D4" w:rsidRPr="00B06921">
        <w:rPr>
          <w:rFonts w:ascii="ＭＳ 明朝" w:hAnsi="ＭＳ 明朝"/>
          <w:sz w:val="22"/>
          <w:szCs w:val="22"/>
        </w:rPr>
        <w:t>144</w:t>
      </w:r>
      <w:r w:rsidR="000E7823" w:rsidRPr="00B06921">
        <w:rPr>
          <w:rFonts w:ascii="ＭＳ 明朝" w:hAnsi="ＭＳ 明朝"/>
          <w:sz w:val="22"/>
          <w:szCs w:val="22"/>
        </w:rPr>
        <w:t>（日本水道協会規格品）</w:t>
      </w:r>
    </w:p>
    <w:p w14:paraId="0B273116" w14:textId="77777777" w:rsidR="00B10831" w:rsidRPr="00B06921" w:rsidRDefault="00F25970" w:rsidP="00B06921">
      <w:pPr>
        <w:rPr>
          <w:rFonts w:ascii="ＭＳ 明朝" w:hAnsi="ＭＳ 明朝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 xml:space="preserve">  </w:t>
      </w:r>
      <w:r w:rsidR="00B10831" w:rsidRPr="00B06921">
        <w:rPr>
          <w:rFonts w:ascii="ＭＳ 明朝" w:hAnsi="ＭＳ 明朝" w:hint="eastAsia"/>
          <w:sz w:val="22"/>
          <w:szCs w:val="22"/>
        </w:rPr>
        <w:t xml:space="preserve">　</w:t>
      </w:r>
      <w:r w:rsidRPr="00B06921">
        <w:rPr>
          <w:rFonts w:ascii="ＭＳ 明朝" w:hAnsi="ＭＳ 明朝" w:hint="eastAsia"/>
          <w:sz w:val="22"/>
          <w:szCs w:val="22"/>
        </w:rPr>
        <w:t xml:space="preserve"> </w:t>
      </w:r>
      <w:r w:rsidR="000E7823" w:rsidRPr="00B06921">
        <w:rPr>
          <w:rFonts w:ascii="ＭＳ 明朝" w:hAnsi="ＭＳ 明朝"/>
          <w:sz w:val="22"/>
          <w:szCs w:val="22"/>
        </w:rPr>
        <w:t>又はPWA</w:t>
      </w:r>
      <w:r w:rsidR="006C53D4" w:rsidRPr="00B06921">
        <w:rPr>
          <w:rFonts w:ascii="ＭＳ 明朝" w:hAnsi="ＭＳ 明朝"/>
          <w:sz w:val="22"/>
          <w:szCs w:val="22"/>
        </w:rPr>
        <w:t>001</w:t>
      </w:r>
      <w:r w:rsidR="000E7823" w:rsidRPr="00B06921">
        <w:rPr>
          <w:rFonts w:ascii="ＭＳ 明朝" w:hAnsi="ＭＳ 明朝"/>
          <w:sz w:val="22"/>
          <w:szCs w:val="22"/>
        </w:rPr>
        <w:t>（配水ポリエチレン管協会規格品）に定める水道配水用ポリエ</w:t>
      </w:r>
    </w:p>
    <w:p w14:paraId="22058401" w14:textId="48A5D8A1" w:rsidR="00B10831" w:rsidRPr="00B06921" w:rsidRDefault="00B10831" w:rsidP="00B06921">
      <w:pPr>
        <w:rPr>
          <w:rFonts w:ascii="ＭＳ 明朝" w:hAnsi="ＭＳ 明朝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 xml:space="preserve">　　 </w:t>
      </w:r>
      <w:r w:rsidR="000E7823" w:rsidRPr="00B06921">
        <w:rPr>
          <w:rFonts w:ascii="ＭＳ 明朝" w:hAnsi="ＭＳ 明朝"/>
          <w:sz w:val="22"/>
          <w:szCs w:val="22"/>
        </w:rPr>
        <w:t>チレン管</w:t>
      </w:r>
      <w:r w:rsidR="0028383C" w:rsidRPr="00B06921">
        <w:rPr>
          <w:rFonts w:ascii="ＭＳ 明朝" w:hAnsi="ＭＳ 明朝" w:hint="eastAsia"/>
          <w:sz w:val="22"/>
          <w:szCs w:val="22"/>
        </w:rPr>
        <w:t>(</w:t>
      </w:r>
      <w:r w:rsidR="0028383C" w:rsidRPr="00B06921">
        <w:rPr>
          <w:rFonts w:ascii="ＭＳ 明朝" w:hAnsi="ＭＳ 明朝"/>
          <w:sz w:val="22"/>
          <w:szCs w:val="22"/>
        </w:rPr>
        <w:t>PE)</w:t>
      </w:r>
      <w:r w:rsidR="000E7823" w:rsidRPr="00B06921">
        <w:rPr>
          <w:rFonts w:ascii="ＭＳ 明朝" w:hAnsi="ＭＳ 明朝"/>
          <w:sz w:val="22"/>
          <w:szCs w:val="22"/>
        </w:rPr>
        <w:t>とし、</w:t>
      </w:r>
      <w:r w:rsidR="0028383C" w:rsidRPr="00B06921">
        <w:rPr>
          <w:rFonts w:ascii="ＭＳ 明朝" w:hAnsi="ＭＳ 明朝" w:hint="eastAsia"/>
          <w:sz w:val="22"/>
          <w:szCs w:val="22"/>
        </w:rPr>
        <w:t>P</w:t>
      </w:r>
      <w:r w:rsidR="0028383C" w:rsidRPr="00B06921">
        <w:rPr>
          <w:rFonts w:ascii="ＭＳ 明朝" w:hAnsi="ＭＳ 明朝"/>
          <w:sz w:val="22"/>
          <w:szCs w:val="22"/>
        </w:rPr>
        <w:t>E</w:t>
      </w:r>
      <w:r w:rsidR="000E7823" w:rsidRPr="00B06921">
        <w:rPr>
          <w:rFonts w:ascii="ＭＳ 明朝" w:hAnsi="ＭＳ 明朝"/>
          <w:sz w:val="22"/>
          <w:szCs w:val="22"/>
        </w:rPr>
        <w:t>継手についてはJWWA K</w:t>
      </w:r>
      <w:r w:rsidR="006C53D4" w:rsidRPr="00B06921">
        <w:rPr>
          <w:rFonts w:ascii="ＭＳ 明朝" w:hAnsi="ＭＳ 明朝"/>
          <w:sz w:val="22"/>
          <w:szCs w:val="22"/>
        </w:rPr>
        <w:t>145</w:t>
      </w:r>
      <w:r w:rsidR="000E7823" w:rsidRPr="00B06921">
        <w:rPr>
          <w:rFonts w:ascii="ＭＳ 明朝" w:hAnsi="ＭＳ 明朝"/>
          <w:sz w:val="22"/>
          <w:szCs w:val="22"/>
        </w:rPr>
        <w:t>又は、PWA</w:t>
      </w:r>
      <w:r w:rsidR="006C53D4" w:rsidRPr="00B06921">
        <w:rPr>
          <w:rFonts w:ascii="ＭＳ 明朝" w:hAnsi="ＭＳ 明朝"/>
          <w:sz w:val="22"/>
          <w:szCs w:val="22"/>
        </w:rPr>
        <w:t>002</w:t>
      </w:r>
      <w:r w:rsidR="000E7823" w:rsidRPr="00B06921">
        <w:rPr>
          <w:rFonts w:ascii="ＭＳ 明朝" w:hAnsi="ＭＳ 明朝"/>
          <w:sz w:val="22"/>
          <w:szCs w:val="22"/>
        </w:rPr>
        <w:t>（同規格</w:t>
      </w:r>
    </w:p>
    <w:p w14:paraId="1FA904A7" w14:textId="397C5237" w:rsidR="00F25970" w:rsidRPr="00B06921" w:rsidRDefault="00B10831" w:rsidP="00B06921">
      <w:pPr>
        <w:rPr>
          <w:rFonts w:ascii="ＭＳ 明朝" w:hAnsi="ＭＳ 明朝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 xml:space="preserve"> 　　</w:t>
      </w:r>
      <w:r w:rsidR="000E7823" w:rsidRPr="00B06921">
        <w:rPr>
          <w:rFonts w:ascii="ＭＳ 明朝" w:hAnsi="ＭＳ 明朝"/>
          <w:sz w:val="22"/>
          <w:szCs w:val="22"/>
        </w:rPr>
        <w:t>品）のうち</w:t>
      </w:r>
      <w:r w:rsidR="00F25970" w:rsidRPr="00B06921">
        <w:rPr>
          <w:rFonts w:ascii="ＭＳ 明朝" w:hAnsi="ＭＳ 明朝" w:hint="eastAsia"/>
          <w:sz w:val="22"/>
          <w:szCs w:val="22"/>
        </w:rPr>
        <w:t>EF</w:t>
      </w:r>
      <w:r w:rsidR="000E7823" w:rsidRPr="00B06921">
        <w:rPr>
          <w:rFonts w:ascii="ＭＳ 明朝" w:hAnsi="ＭＳ 明朝"/>
          <w:sz w:val="22"/>
          <w:szCs w:val="22"/>
        </w:rPr>
        <w:t>継手のものを使用する。</w:t>
      </w:r>
    </w:p>
    <w:p w14:paraId="6F5344D4" w14:textId="69750370" w:rsidR="000A5C58" w:rsidRPr="00B06921" w:rsidRDefault="00F529B9" w:rsidP="00B06921">
      <w:pPr>
        <w:rPr>
          <w:rFonts w:ascii="ＭＳ 明朝" w:hAnsi="ＭＳ 明朝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 xml:space="preserve">　 　</w:t>
      </w:r>
      <w:r w:rsidR="000E7823" w:rsidRPr="00B06921">
        <w:rPr>
          <w:rFonts w:ascii="ＭＳ 明朝" w:hAnsi="ＭＳ 明朝"/>
          <w:sz w:val="22"/>
          <w:szCs w:val="22"/>
        </w:rPr>
        <w:t>なお、</w:t>
      </w:r>
      <w:r w:rsidR="0028383C" w:rsidRPr="00B06921">
        <w:rPr>
          <w:rFonts w:ascii="ＭＳ 明朝" w:hAnsi="ＭＳ 明朝" w:hint="eastAsia"/>
          <w:sz w:val="22"/>
          <w:szCs w:val="22"/>
        </w:rPr>
        <w:t>P</w:t>
      </w:r>
      <w:r w:rsidR="0028383C" w:rsidRPr="00B06921">
        <w:rPr>
          <w:rFonts w:ascii="ＭＳ 明朝" w:hAnsi="ＭＳ 明朝"/>
          <w:sz w:val="22"/>
          <w:szCs w:val="22"/>
        </w:rPr>
        <w:t>E</w:t>
      </w:r>
      <w:r w:rsidR="000E7823" w:rsidRPr="00B06921">
        <w:rPr>
          <w:rFonts w:ascii="ＭＳ 明朝" w:hAnsi="ＭＳ 明朝"/>
          <w:sz w:val="22"/>
          <w:szCs w:val="22"/>
        </w:rPr>
        <w:t>は屋外の露出部分に使用しないこ</w:t>
      </w:r>
      <w:r w:rsidR="00F25970" w:rsidRPr="00B06921">
        <w:rPr>
          <w:rFonts w:ascii="ＭＳ 明朝" w:hAnsi="ＭＳ 明朝" w:hint="eastAsia"/>
          <w:sz w:val="22"/>
          <w:szCs w:val="22"/>
        </w:rPr>
        <w:t>と</w:t>
      </w:r>
      <w:r w:rsidR="000A5C58" w:rsidRPr="00B06921">
        <w:rPr>
          <w:rFonts w:ascii="ＭＳ 明朝" w:hAnsi="ＭＳ 明朝" w:hint="eastAsia"/>
          <w:sz w:val="22"/>
          <w:szCs w:val="22"/>
        </w:rPr>
        <w:t>。</w:t>
      </w:r>
    </w:p>
    <w:p w14:paraId="0F83772F" w14:textId="3E247DBF" w:rsidR="005D1929" w:rsidRPr="00B06921" w:rsidRDefault="000A5C58" w:rsidP="00B06921">
      <w:pPr>
        <w:ind w:firstLineChars="100" w:firstLine="226"/>
        <w:rPr>
          <w:rFonts w:ascii="ＭＳ 明朝" w:hAnsi="ＭＳ 明朝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 xml:space="preserve">(4)　</w:t>
      </w:r>
      <w:r w:rsidR="005D1929" w:rsidRPr="00B06921">
        <w:rPr>
          <w:rFonts w:ascii="ＭＳ 明朝" w:hAnsi="ＭＳ 明朝"/>
          <w:sz w:val="22"/>
          <w:szCs w:val="22"/>
        </w:rPr>
        <w:t>配管は必要に応じた腐食を防止するための措置を施すこと。</w:t>
      </w:r>
    </w:p>
    <w:p w14:paraId="417FFD99" w14:textId="77777777" w:rsidR="005D1929" w:rsidRPr="00B06921" w:rsidRDefault="00EF48D4" w:rsidP="00B06921">
      <w:pPr>
        <w:rPr>
          <w:rFonts w:ascii="ＭＳ 明朝" w:hAnsi="ＭＳ 明朝" w:cs="ＭＳ Ｐゴシック"/>
          <w:sz w:val="22"/>
          <w:szCs w:val="22"/>
        </w:rPr>
      </w:pPr>
      <w:r w:rsidRPr="00B06921">
        <w:rPr>
          <w:rFonts w:ascii="ＭＳ 明朝" w:hAnsi="ＭＳ 明朝"/>
          <w:sz w:val="22"/>
          <w:szCs w:val="22"/>
        </w:rPr>
        <w:t xml:space="preserve"> </w:t>
      </w:r>
    </w:p>
    <w:p w14:paraId="6630A0E9" w14:textId="77777777" w:rsidR="005D1929" w:rsidRPr="00B06921" w:rsidRDefault="004928D5" w:rsidP="00B06921">
      <w:pPr>
        <w:rPr>
          <w:rFonts w:ascii="ＭＳ 明朝" w:hAnsi="ＭＳ 明朝" w:cs="ＭＳ Ｐゴシック"/>
          <w:sz w:val="22"/>
          <w:szCs w:val="22"/>
        </w:rPr>
      </w:pPr>
      <w:r w:rsidRPr="00B06921">
        <w:rPr>
          <w:rFonts w:ascii="ＭＳ 明朝" w:hAnsi="ＭＳ 明朝" w:hint="eastAsia"/>
          <w:sz w:val="22"/>
          <w:szCs w:val="22"/>
        </w:rPr>
        <w:t>第</w:t>
      </w:r>
      <w:r w:rsidR="006C53D4" w:rsidRPr="00B06921">
        <w:rPr>
          <w:rFonts w:ascii="ＭＳ 明朝" w:hAnsi="ＭＳ 明朝" w:hint="eastAsia"/>
          <w:sz w:val="22"/>
          <w:szCs w:val="22"/>
        </w:rPr>
        <w:t>3</w:t>
      </w:r>
      <w:r w:rsidR="00D45614" w:rsidRPr="00B06921">
        <w:rPr>
          <w:rFonts w:ascii="ＭＳ 明朝" w:hAnsi="ＭＳ 明朝" w:hint="eastAsia"/>
          <w:sz w:val="22"/>
          <w:szCs w:val="22"/>
        </w:rPr>
        <w:t xml:space="preserve">　</w:t>
      </w:r>
      <w:r w:rsidR="005D1929" w:rsidRPr="00B06921">
        <w:rPr>
          <w:rFonts w:ascii="ＭＳ 明朝" w:hAnsi="ＭＳ 明朝"/>
          <w:sz w:val="22"/>
          <w:szCs w:val="22"/>
        </w:rPr>
        <w:t>消防水利標識</w:t>
      </w:r>
    </w:p>
    <w:p w14:paraId="7299EBAD" w14:textId="4B5FA195" w:rsidR="00EF48D4" w:rsidRPr="00B06921" w:rsidRDefault="005D1929" w:rsidP="00B06921">
      <w:pPr>
        <w:ind w:firstLineChars="100" w:firstLine="226"/>
        <w:rPr>
          <w:rFonts w:ascii="ＭＳ 明朝" w:hAnsi="ＭＳ 明朝"/>
          <w:sz w:val="22"/>
          <w:szCs w:val="22"/>
        </w:rPr>
      </w:pPr>
      <w:r w:rsidRPr="00B06921">
        <w:rPr>
          <w:rFonts w:ascii="ＭＳ 明朝" w:hAnsi="ＭＳ 明朝"/>
          <w:sz w:val="22"/>
          <w:szCs w:val="22"/>
        </w:rPr>
        <w:t>屋外の採水口</w:t>
      </w:r>
      <w:r w:rsidR="005F135D" w:rsidRPr="00B06921">
        <w:rPr>
          <w:rFonts w:ascii="ＭＳ 明朝" w:hAnsi="ＭＳ 明朝" w:cs="ＭＳ 明朝" w:hint="eastAsia"/>
          <w:sz w:val="22"/>
          <w:szCs w:val="22"/>
          <w:lang w:val="ja-JP"/>
        </w:rPr>
        <w:t>付近</w:t>
      </w:r>
      <w:r w:rsidRPr="00B06921">
        <w:rPr>
          <w:rFonts w:ascii="ＭＳ 明朝" w:hAnsi="ＭＳ 明朝"/>
          <w:sz w:val="22"/>
          <w:szCs w:val="22"/>
        </w:rPr>
        <w:t>の見やすい位置に、</w:t>
      </w:r>
      <w:r w:rsidR="00A92A92" w:rsidRPr="00B06921">
        <w:rPr>
          <w:rFonts w:ascii="ＭＳ 明朝" w:hAnsi="ＭＳ 明朝" w:hint="eastAsia"/>
          <w:sz w:val="22"/>
          <w:szCs w:val="22"/>
        </w:rPr>
        <w:t>基準ど</w:t>
      </w:r>
      <w:r w:rsidR="00B70C51" w:rsidRPr="00B06921">
        <w:rPr>
          <w:rFonts w:ascii="ＭＳ 明朝" w:hAnsi="ＭＳ 明朝" w:hint="eastAsia"/>
          <w:sz w:val="22"/>
          <w:szCs w:val="22"/>
        </w:rPr>
        <w:t>おり</w:t>
      </w:r>
      <w:r w:rsidRPr="00B06921">
        <w:rPr>
          <w:rFonts w:ascii="ＭＳ 明朝" w:hAnsi="ＭＳ 明朝"/>
          <w:sz w:val="22"/>
          <w:szCs w:val="22"/>
        </w:rPr>
        <w:t>設置す</w:t>
      </w:r>
      <w:r w:rsidR="00D25B52" w:rsidRPr="00B06921">
        <w:rPr>
          <w:rFonts w:ascii="ＭＳ 明朝" w:hAnsi="ＭＳ 明朝" w:hint="eastAsia"/>
          <w:sz w:val="22"/>
          <w:szCs w:val="22"/>
        </w:rPr>
        <w:t>る</w:t>
      </w:r>
      <w:r w:rsidRPr="00B06921">
        <w:rPr>
          <w:rFonts w:ascii="ＭＳ 明朝" w:hAnsi="ＭＳ 明朝"/>
          <w:sz w:val="22"/>
          <w:szCs w:val="22"/>
        </w:rPr>
        <w:t>こと。</w:t>
      </w:r>
      <w:r w:rsidR="00FC61FA" w:rsidRPr="00B06921">
        <w:rPr>
          <w:rFonts w:ascii="ＭＳ 明朝" w:hAnsi="ＭＳ 明朝"/>
          <w:sz w:val="22"/>
          <w:szCs w:val="22"/>
        </w:rPr>
        <w:t>なお、設置場所については、</w:t>
      </w:r>
      <w:r w:rsidRPr="00B06921">
        <w:rPr>
          <w:rFonts w:ascii="ＭＳ 明朝" w:hAnsi="ＭＳ 明朝"/>
          <w:sz w:val="22"/>
          <w:szCs w:val="22"/>
        </w:rPr>
        <w:t>協議のうえ決定すること。</w:t>
      </w:r>
      <w:r w:rsidR="001D41B5" w:rsidRPr="00B06921">
        <w:rPr>
          <w:rFonts w:ascii="ＭＳ 明朝" w:hAnsi="ＭＳ 明朝" w:hint="eastAsia"/>
          <w:sz w:val="22"/>
          <w:szCs w:val="22"/>
        </w:rPr>
        <w:t>（別図</w:t>
      </w:r>
      <w:r w:rsidR="006C53D4" w:rsidRPr="00B06921">
        <w:rPr>
          <w:rFonts w:ascii="ＭＳ 明朝" w:hAnsi="ＭＳ 明朝" w:hint="eastAsia"/>
          <w:sz w:val="22"/>
          <w:szCs w:val="22"/>
        </w:rPr>
        <w:t>2</w:t>
      </w:r>
      <w:r w:rsidR="001D41B5" w:rsidRPr="00B06921">
        <w:rPr>
          <w:rFonts w:ascii="ＭＳ 明朝" w:hAnsi="ＭＳ 明朝" w:hint="eastAsia"/>
          <w:sz w:val="22"/>
          <w:szCs w:val="22"/>
        </w:rPr>
        <w:t>）</w:t>
      </w:r>
    </w:p>
    <w:sectPr w:rsidR="00EF48D4" w:rsidRPr="00B06921" w:rsidSect="004362EE">
      <w:pgSz w:w="11906" w:h="16838" w:code="9"/>
      <w:pgMar w:top="1440" w:right="1440" w:bottom="1440" w:left="1797" w:header="851" w:footer="992" w:gutter="0"/>
      <w:cols w:space="425"/>
      <w:docGrid w:type="linesAndChars" w:linePitch="33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949B" w14:textId="77777777" w:rsidR="004D6840" w:rsidRDefault="004D6840" w:rsidP="00CF3C8D">
      <w:r>
        <w:separator/>
      </w:r>
    </w:p>
  </w:endnote>
  <w:endnote w:type="continuationSeparator" w:id="0">
    <w:p w14:paraId="4298FC74" w14:textId="77777777" w:rsidR="004D6840" w:rsidRDefault="004D6840" w:rsidP="00CF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554F" w14:textId="77777777" w:rsidR="004D6840" w:rsidRDefault="004D6840" w:rsidP="00CF3C8D">
      <w:r>
        <w:separator/>
      </w:r>
    </w:p>
  </w:footnote>
  <w:footnote w:type="continuationSeparator" w:id="0">
    <w:p w14:paraId="2322C934" w14:textId="77777777" w:rsidR="004D6840" w:rsidRDefault="004D6840" w:rsidP="00CF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47120"/>
    <w:multiLevelType w:val="hybridMultilevel"/>
    <w:tmpl w:val="662AC9D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1025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34"/>
    <w:rsid w:val="000229CD"/>
    <w:rsid w:val="0003131A"/>
    <w:rsid w:val="00040B45"/>
    <w:rsid w:val="00051613"/>
    <w:rsid w:val="00055DF7"/>
    <w:rsid w:val="00065144"/>
    <w:rsid w:val="000A5C58"/>
    <w:rsid w:val="000B1B0F"/>
    <w:rsid w:val="000C338A"/>
    <w:rsid w:val="000E7823"/>
    <w:rsid w:val="000F5DE9"/>
    <w:rsid w:val="001064DE"/>
    <w:rsid w:val="00115924"/>
    <w:rsid w:val="00116469"/>
    <w:rsid w:val="00135E7A"/>
    <w:rsid w:val="001431D7"/>
    <w:rsid w:val="00143FCD"/>
    <w:rsid w:val="00145B7B"/>
    <w:rsid w:val="00155DF9"/>
    <w:rsid w:val="001673BE"/>
    <w:rsid w:val="00174975"/>
    <w:rsid w:val="001874B4"/>
    <w:rsid w:val="001D41B5"/>
    <w:rsid w:val="001F0170"/>
    <w:rsid w:val="001F07BD"/>
    <w:rsid w:val="001F2A36"/>
    <w:rsid w:val="0023343A"/>
    <w:rsid w:val="00257386"/>
    <w:rsid w:val="00261912"/>
    <w:rsid w:val="00272258"/>
    <w:rsid w:val="00272FDC"/>
    <w:rsid w:val="0028383C"/>
    <w:rsid w:val="0028388C"/>
    <w:rsid w:val="002A2AE5"/>
    <w:rsid w:val="002C3962"/>
    <w:rsid w:val="002D0642"/>
    <w:rsid w:val="002D5EA7"/>
    <w:rsid w:val="00302A34"/>
    <w:rsid w:val="003070D1"/>
    <w:rsid w:val="00317CE3"/>
    <w:rsid w:val="00341445"/>
    <w:rsid w:val="00344ECC"/>
    <w:rsid w:val="00345593"/>
    <w:rsid w:val="00347E76"/>
    <w:rsid w:val="00365B96"/>
    <w:rsid w:val="0036746E"/>
    <w:rsid w:val="0039004C"/>
    <w:rsid w:val="003B389B"/>
    <w:rsid w:val="003C2A56"/>
    <w:rsid w:val="003C3B9D"/>
    <w:rsid w:val="003F1C60"/>
    <w:rsid w:val="003F5F4A"/>
    <w:rsid w:val="00402844"/>
    <w:rsid w:val="00403DDE"/>
    <w:rsid w:val="00426951"/>
    <w:rsid w:val="004362EE"/>
    <w:rsid w:val="00446DE7"/>
    <w:rsid w:val="004531AC"/>
    <w:rsid w:val="00455A3B"/>
    <w:rsid w:val="00466B74"/>
    <w:rsid w:val="004928D5"/>
    <w:rsid w:val="004B01B6"/>
    <w:rsid w:val="004B4C19"/>
    <w:rsid w:val="004D6840"/>
    <w:rsid w:val="004E0B7F"/>
    <w:rsid w:val="00510609"/>
    <w:rsid w:val="00512321"/>
    <w:rsid w:val="00516F7D"/>
    <w:rsid w:val="00551475"/>
    <w:rsid w:val="00566C8A"/>
    <w:rsid w:val="005860EF"/>
    <w:rsid w:val="005B41A8"/>
    <w:rsid w:val="005B5C68"/>
    <w:rsid w:val="005D1929"/>
    <w:rsid w:val="005D6880"/>
    <w:rsid w:val="005E0603"/>
    <w:rsid w:val="005F135D"/>
    <w:rsid w:val="005F445A"/>
    <w:rsid w:val="00613A30"/>
    <w:rsid w:val="00617DD5"/>
    <w:rsid w:val="00641463"/>
    <w:rsid w:val="00670081"/>
    <w:rsid w:val="00687334"/>
    <w:rsid w:val="006A7560"/>
    <w:rsid w:val="006B1C6B"/>
    <w:rsid w:val="006C35D7"/>
    <w:rsid w:val="006C53D4"/>
    <w:rsid w:val="006D2983"/>
    <w:rsid w:val="006E5EC5"/>
    <w:rsid w:val="006E698F"/>
    <w:rsid w:val="007273FE"/>
    <w:rsid w:val="007478A9"/>
    <w:rsid w:val="007522D9"/>
    <w:rsid w:val="007565AF"/>
    <w:rsid w:val="007720CE"/>
    <w:rsid w:val="007C693F"/>
    <w:rsid w:val="007D667E"/>
    <w:rsid w:val="007F65FA"/>
    <w:rsid w:val="008113D3"/>
    <w:rsid w:val="0081651E"/>
    <w:rsid w:val="00820835"/>
    <w:rsid w:val="00884F06"/>
    <w:rsid w:val="008A56AF"/>
    <w:rsid w:val="008D12DD"/>
    <w:rsid w:val="00907F06"/>
    <w:rsid w:val="00927FE8"/>
    <w:rsid w:val="00963A14"/>
    <w:rsid w:val="00965BDA"/>
    <w:rsid w:val="0098603A"/>
    <w:rsid w:val="009A2166"/>
    <w:rsid w:val="009C0B71"/>
    <w:rsid w:val="009D5C10"/>
    <w:rsid w:val="009F0441"/>
    <w:rsid w:val="009F19B1"/>
    <w:rsid w:val="009F42A6"/>
    <w:rsid w:val="009F56F1"/>
    <w:rsid w:val="00A01F74"/>
    <w:rsid w:val="00A02B1D"/>
    <w:rsid w:val="00A26B05"/>
    <w:rsid w:val="00A40277"/>
    <w:rsid w:val="00A46DC3"/>
    <w:rsid w:val="00A82E72"/>
    <w:rsid w:val="00A92A92"/>
    <w:rsid w:val="00AA6856"/>
    <w:rsid w:val="00B06921"/>
    <w:rsid w:val="00B10831"/>
    <w:rsid w:val="00B132EF"/>
    <w:rsid w:val="00B330A0"/>
    <w:rsid w:val="00B35D86"/>
    <w:rsid w:val="00B36AC0"/>
    <w:rsid w:val="00B42B37"/>
    <w:rsid w:val="00B51BB1"/>
    <w:rsid w:val="00B70C51"/>
    <w:rsid w:val="00B7741F"/>
    <w:rsid w:val="00B86008"/>
    <w:rsid w:val="00BA5498"/>
    <w:rsid w:val="00C077D1"/>
    <w:rsid w:val="00C432F3"/>
    <w:rsid w:val="00C46C0E"/>
    <w:rsid w:val="00C54980"/>
    <w:rsid w:val="00C56E3D"/>
    <w:rsid w:val="00C61624"/>
    <w:rsid w:val="00C94646"/>
    <w:rsid w:val="00CA2810"/>
    <w:rsid w:val="00CB7E17"/>
    <w:rsid w:val="00CD18E5"/>
    <w:rsid w:val="00CE6AC1"/>
    <w:rsid w:val="00CF3C8D"/>
    <w:rsid w:val="00D0019D"/>
    <w:rsid w:val="00D035ED"/>
    <w:rsid w:val="00D127C4"/>
    <w:rsid w:val="00D137C9"/>
    <w:rsid w:val="00D25B52"/>
    <w:rsid w:val="00D3665D"/>
    <w:rsid w:val="00D40048"/>
    <w:rsid w:val="00D45614"/>
    <w:rsid w:val="00D55783"/>
    <w:rsid w:val="00D7429F"/>
    <w:rsid w:val="00D7536E"/>
    <w:rsid w:val="00D92CBB"/>
    <w:rsid w:val="00D971C8"/>
    <w:rsid w:val="00DB38FD"/>
    <w:rsid w:val="00DB6095"/>
    <w:rsid w:val="00DC25E3"/>
    <w:rsid w:val="00DC7220"/>
    <w:rsid w:val="00DD7002"/>
    <w:rsid w:val="00DE6D01"/>
    <w:rsid w:val="00DF7397"/>
    <w:rsid w:val="00DF7B7A"/>
    <w:rsid w:val="00E109D1"/>
    <w:rsid w:val="00E549A3"/>
    <w:rsid w:val="00E6760A"/>
    <w:rsid w:val="00E8205C"/>
    <w:rsid w:val="00E91C27"/>
    <w:rsid w:val="00E97656"/>
    <w:rsid w:val="00EB2D52"/>
    <w:rsid w:val="00EE1E6E"/>
    <w:rsid w:val="00EE6540"/>
    <w:rsid w:val="00EF48D4"/>
    <w:rsid w:val="00F001D7"/>
    <w:rsid w:val="00F0279F"/>
    <w:rsid w:val="00F213E3"/>
    <w:rsid w:val="00F25970"/>
    <w:rsid w:val="00F304AD"/>
    <w:rsid w:val="00F50CDA"/>
    <w:rsid w:val="00F529B9"/>
    <w:rsid w:val="00F57A6E"/>
    <w:rsid w:val="00F71262"/>
    <w:rsid w:val="00F92A85"/>
    <w:rsid w:val="00FB2E50"/>
    <w:rsid w:val="00FC3DEF"/>
    <w:rsid w:val="00FC61FA"/>
    <w:rsid w:val="00FD2134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D3C0D"/>
  <w15:chartTrackingRefBased/>
  <w15:docId w15:val="{8832618B-DD2E-4193-85A7-E377249C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A36"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rsid w:val="001F2A3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7386"/>
    <w:rPr>
      <w:b/>
      <w:bCs/>
    </w:rPr>
  </w:style>
  <w:style w:type="character" w:customStyle="1" w:styleId="30">
    <w:name w:val="見出し 3 (文字)"/>
    <w:link w:val="3"/>
    <w:rsid w:val="001F2A36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CF3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F3C8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F3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F3C8D"/>
    <w:rPr>
      <w:kern w:val="2"/>
      <w:sz w:val="24"/>
      <w:szCs w:val="24"/>
    </w:rPr>
  </w:style>
  <w:style w:type="character" w:styleId="a8">
    <w:name w:val="Hyperlink"/>
    <w:rsid w:val="005D1929"/>
    <w:rPr>
      <w:color w:val="003399"/>
      <w:u w:val="single"/>
    </w:rPr>
  </w:style>
  <w:style w:type="paragraph" w:customStyle="1" w:styleId="s3">
    <w:name w:val="s3"/>
    <w:basedOn w:val="a"/>
    <w:rsid w:val="005D1929"/>
    <w:pPr>
      <w:widowControl/>
      <w:spacing w:before="30" w:after="30"/>
      <w:ind w:left="180" w:right="16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4">
    <w:name w:val="s4"/>
    <w:basedOn w:val="a"/>
    <w:rsid w:val="005D1929"/>
    <w:pPr>
      <w:widowControl/>
      <w:spacing w:before="30" w:after="30"/>
      <w:ind w:left="240" w:right="16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customStyle="1" w:styleId="HTML">
    <w:name w:val="HTML タイプライタ"/>
    <w:rsid w:val="005D1929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25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C25E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A5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15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130">
              <w:marLeft w:val="90"/>
              <w:marRight w:val="16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3671">
              <w:marLeft w:val="150"/>
              <w:marRight w:val="16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1046">
              <w:marLeft w:val="90"/>
              <w:marRight w:val="16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5030">
              <w:marLeft w:val="180"/>
              <w:marRight w:val="16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2966">
              <w:marLeft w:val="90"/>
              <w:marRight w:val="16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132">
              <w:marLeft w:val="150"/>
              <w:marRight w:val="16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6843">
              <w:marLeft w:val="150"/>
              <w:marRight w:val="16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4168">
              <w:marLeft w:val="150"/>
              <w:marRight w:val="16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ZAIMUK</cp:lastModifiedBy>
  <cp:revision>9</cp:revision>
  <cp:lastPrinted>2022-03-31T02:18:00Z</cp:lastPrinted>
  <dcterms:created xsi:type="dcterms:W3CDTF">2022-03-31T01:40:00Z</dcterms:created>
  <dcterms:modified xsi:type="dcterms:W3CDTF">2022-06-17T05:24:00Z</dcterms:modified>
</cp:coreProperties>
</file>